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8A" w:rsidRDefault="000B45AB" w:rsidP="000B45A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History of Bellway Homes Applications</w:t>
      </w:r>
    </w:p>
    <w:p w:rsidR="000B45AB" w:rsidRDefault="000B45AB" w:rsidP="000B45AB"/>
    <w:p w:rsidR="000B45AB" w:rsidRDefault="000B45AB" w:rsidP="000B45AB">
      <w:pPr>
        <w:pStyle w:val="ListParagraph"/>
        <w:numPr>
          <w:ilvl w:val="0"/>
          <w:numId w:val="1"/>
        </w:numPr>
      </w:pPr>
      <w:r>
        <w:t>1983 Bellway applied to build 45 houses on land behind Woodward Court in Mirfield, exiting via Woodward Court into W</w:t>
      </w:r>
      <w:r w:rsidR="00B04BB8">
        <w:t>ellhouse L</w:t>
      </w:r>
      <w:r>
        <w:t>ane. Application refused on Highways safety grounds.</w:t>
      </w:r>
    </w:p>
    <w:p w:rsidR="000B45AB" w:rsidRDefault="000B45AB" w:rsidP="000B45AB">
      <w:pPr>
        <w:ind w:left="360"/>
      </w:pPr>
    </w:p>
    <w:p w:rsidR="000B45AB" w:rsidRDefault="000B45AB" w:rsidP="000B45AB">
      <w:pPr>
        <w:pStyle w:val="ListParagraph"/>
        <w:numPr>
          <w:ilvl w:val="0"/>
          <w:numId w:val="1"/>
        </w:numPr>
      </w:pPr>
      <w:r>
        <w:t>1999. Application by Bellway homes to build 99 houses on Balderstone Fields, taken</w:t>
      </w:r>
      <w:r w:rsidR="00E703AB">
        <w:t xml:space="preserve"> to appeal and rejected by the I</w:t>
      </w:r>
      <w:bookmarkStart w:id="0" w:name="_GoBack"/>
      <w:bookmarkEnd w:id="0"/>
      <w:r>
        <w:t xml:space="preserve">nspector. The roads in the </w:t>
      </w:r>
      <w:r w:rsidR="00B04BB8">
        <w:t>area</w:t>
      </w:r>
      <w:r>
        <w:t xml:space="preserve"> were in the view of the objectors and ultimately that of the Inspector, incapable of absorbing the increased traffic that the development would generate in a manner that was unsafe for the school children and for other road users such as cyclists and horse riders.</w:t>
      </w:r>
    </w:p>
    <w:p w:rsidR="000B45AB" w:rsidRDefault="000B45AB" w:rsidP="00AA0129">
      <w:pPr>
        <w:ind w:left="360"/>
      </w:pPr>
    </w:p>
    <w:p w:rsidR="000B45AB" w:rsidRDefault="000B45AB" w:rsidP="000B45AB">
      <w:pPr>
        <w:pStyle w:val="ListParagraph"/>
        <w:numPr>
          <w:ilvl w:val="0"/>
          <w:numId w:val="1"/>
        </w:numPr>
      </w:pPr>
      <w:r>
        <w:t>2014 Another application, also on Balderstone Fields for 135 houses who</w:t>
      </w:r>
      <w:r w:rsidR="006C754C">
        <w:t>se</w:t>
      </w:r>
      <w:r>
        <w:t xml:space="preserve"> access would also be via Woodward Court was recommended for refusal on Highways and drainage grounds. Bellway withdrew the application just one hour before the Strategic Committee Meeting.</w:t>
      </w:r>
    </w:p>
    <w:p w:rsidR="000B45AB" w:rsidRDefault="000B45AB" w:rsidP="00AA0129">
      <w:pPr>
        <w:ind w:left="360"/>
      </w:pPr>
    </w:p>
    <w:p w:rsidR="000B45AB" w:rsidRPr="000B45AB" w:rsidRDefault="000B45AB" w:rsidP="000B45AB">
      <w:pPr>
        <w:pStyle w:val="ListParagraph"/>
        <w:numPr>
          <w:ilvl w:val="0"/>
          <w:numId w:val="1"/>
        </w:numPr>
      </w:pPr>
      <w:r>
        <w:t>2017. Bellway applied to build 61 houses on the same site also</w:t>
      </w:r>
      <w:r w:rsidR="00AA0129">
        <w:t xml:space="preserve"> with access via Woodward Court. Awaiting decision.</w:t>
      </w:r>
      <w:r>
        <w:t xml:space="preserve"> </w:t>
      </w:r>
    </w:p>
    <w:sectPr w:rsidR="000B45AB" w:rsidRPr="000B4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847E0"/>
    <w:multiLevelType w:val="hybridMultilevel"/>
    <w:tmpl w:val="5B14A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AB"/>
    <w:rsid w:val="000B45AB"/>
    <w:rsid w:val="006C754C"/>
    <w:rsid w:val="0086048A"/>
    <w:rsid w:val="00AA0129"/>
    <w:rsid w:val="00AD0B8A"/>
    <w:rsid w:val="00B04BB8"/>
    <w:rsid w:val="00E7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2018-10-14T14:38:00Z</dcterms:created>
  <dcterms:modified xsi:type="dcterms:W3CDTF">2018-10-15T10:14:00Z</dcterms:modified>
</cp:coreProperties>
</file>